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EC" w:rsidRPr="007F5D74" w:rsidRDefault="000A79EC" w:rsidP="000A79EC">
      <w:pPr>
        <w:shd w:val="clear" w:color="auto" w:fill="FFFFFF"/>
        <w:spacing w:after="0" w:line="360" w:lineRule="auto"/>
        <w:ind w:left="170" w:right="113" w:firstLine="567"/>
        <w:jc w:val="both"/>
        <w:rPr>
          <w:rFonts w:ascii="Times New Roman" w:hAnsi="Times New Roman" w:cs="Times New Roman"/>
          <w:b/>
          <w:bCs/>
          <w:sz w:val="28"/>
          <w:szCs w:val="28"/>
        </w:rPr>
      </w:pPr>
      <w:bookmarkStart w:id="0" w:name="_GoBack"/>
      <w:bookmarkEnd w:id="0"/>
      <w:r w:rsidRPr="007F5D74">
        <w:rPr>
          <w:rFonts w:ascii="Times New Roman" w:hAnsi="Times New Roman" w:cs="Times New Roman"/>
          <w:b/>
          <w:bCs/>
          <w:sz w:val="28"/>
          <w:szCs w:val="28"/>
        </w:rPr>
        <w:t>Работа с родителями.</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i/>
          <w:iCs/>
          <w:sz w:val="28"/>
          <w:szCs w:val="28"/>
        </w:rPr>
        <w:t xml:space="preserve">Цель: </w:t>
      </w:r>
      <w:r w:rsidRPr="007F5D74">
        <w:rPr>
          <w:rFonts w:ascii="Times New Roman" w:hAnsi="Times New Roman" w:cs="Times New Roman"/>
          <w:sz w:val="28"/>
          <w:szCs w:val="28"/>
        </w:rPr>
        <w:t xml:space="preserve">Увеличение компетенций и компетентности родителей по вопросам </w:t>
      </w:r>
      <w:r w:rsidR="00FD3D03">
        <w:rPr>
          <w:rFonts w:ascii="Times New Roman" w:hAnsi="Times New Roman" w:cs="Times New Roman"/>
          <w:sz w:val="28"/>
          <w:szCs w:val="28"/>
        </w:rPr>
        <w:t>инклюзивного образования детей</w:t>
      </w:r>
      <w:r w:rsidRPr="007F5D74">
        <w:rPr>
          <w:rFonts w:ascii="Times New Roman" w:hAnsi="Times New Roman" w:cs="Times New Roman"/>
          <w:sz w:val="28"/>
          <w:szCs w:val="28"/>
        </w:rPr>
        <w:t xml:space="preserve"> дошкольного возраста через обеспечение единого информационно-практического поля для всех участников образовательного процесса.</w:t>
      </w:r>
    </w:p>
    <w:p w:rsidR="000A79EC" w:rsidRPr="007F5D74" w:rsidRDefault="000A79EC" w:rsidP="000A79EC">
      <w:pPr>
        <w:spacing w:after="0" w:line="360" w:lineRule="auto"/>
        <w:ind w:left="170" w:right="113" w:firstLine="567"/>
        <w:jc w:val="both"/>
        <w:rPr>
          <w:rFonts w:ascii="Times New Roman" w:hAnsi="Times New Roman" w:cs="Times New Roman"/>
          <w:i/>
          <w:iCs/>
          <w:sz w:val="28"/>
          <w:szCs w:val="28"/>
        </w:rPr>
      </w:pPr>
      <w:r w:rsidRPr="007F5D74">
        <w:rPr>
          <w:rFonts w:ascii="Times New Roman" w:hAnsi="Times New Roman" w:cs="Times New Roman"/>
          <w:i/>
          <w:iCs/>
          <w:sz w:val="28"/>
          <w:szCs w:val="28"/>
        </w:rPr>
        <w:t>Задачи по работе с родителями:</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z w:val="28"/>
          <w:szCs w:val="28"/>
        </w:rPr>
      </w:pPr>
      <w:r w:rsidRPr="007F5D74">
        <w:rPr>
          <w:rFonts w:ascii="Times New Roman" w:hAnsi="Times New Roman"/>
          <w:sz w:val="28"/>
          <w:szCs w:val="28"/>
        </w:rPr>
        <w:t>Формирование у родителей представлений о возрастных особенностях ребенка дошкольного возраста;</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z w:val="28"/>
          <w:szCs w:val="28"/>
        </w:rPr>
      </w:pPr>
      <w:r w:rsidRPr="007F5D74">
        <w:rPr>
          <w:rFonts w:ascii="Times New Roman" w:hAnsi="Times New Roman"/>
          <w:sz w:val="28"/>
          <w:szCs w:val="28"/>
        </w:rPr>
        <w:t>Формирование у родителей представлений о социальной и личностной готовности к школьному обучению;</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z w:val="28"/>
          <w:szCs w:val="28"/>
        </w:rPr>
      </w:pPr>
      <w:r w:rsidRPr="007F5D74">
        <w:rPr>
          <w:rFonts w:ascii="Times New Roman" w:hAnsi="Times New Roman"/>
          <w:sz w:val="28"/>
          <w:szCs w:val="28"/>
        </w:rPr>
        <w:t>Формирование у родителей представлений о физиологической</w:t>
      </w:r>
      <w:r w:rsidR="00FD3D03">
        <w:rPr>
          <w:rFonts w:ascii="Times New Roman" w:hAnsi="Times New Roman"/>
          <w:sz w:val="28"/>
          <w:szCs w:val="28"/>
        </w:rPr>
        <w:t xml:space="preserve"> зрелости</w:t>
      </w:r>
      <w:r w:rsidRPr="007F5D74">
        <w:rPr>
          <w:rFonts w:ascii="Times New Roman" w:hAnsi="Times New Roman"/>
          <w:sz w:val="28"/>
          <w:szCs w:val="28"/>
        </w:rPr>
        <w:t>;</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pacing w:val="-6"/>
          <w:sz w:val="28"/>
          <w:szCs w:val="28"/>
        </w:rPr>
      </w:pPr>
      <w:r w:rsidRPr="007F5D74">
        <w:rPr>
          <w:rFonts w:ascii="Times New Roman" w:hAnsi="Times New Roman"/>
          <w:spacing w:val="-6"/>
          <w:sz w:val="28"/>
          <w:szCs w:val="28"/>
        </w:rPr>
        <w:t>Формирование у родителей представлений о методе «замещающего онтогенеза» как способе подготовки к школьному обучению;</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z w:val="28"/>
          <w:szCs w:val="28"/>
        </w:rPr>
      </w:pPr>
      <w:r w:rsidRPr="007F5D74">
        <w:rPr>
          <w:rFonts w:ascii="Times New Roman" w:hAnsi="Times New Roman"/>
          <w:sz w:val="28"/>
          <w:szCs w:val="28"/>
        </w:rPr>
        <w:t>Формирование потребности родителей в психологических знаниях;</w:t>
      </w:r>
    </w:p>
    <w:p w:rsidR="000A79EC" w:rsidRPr="007F5D74" w:rsidRDefault="000A79EC" w:rsidP="000A79EC">
      <w:pPr>
        <w:pStyle w:val="1"/>
        <w:numPr>
          <w:ilvl w:val="0"/>
          <w:numId w:val="1"/>
        </w:numPr>
        <w:tabs>
          <w:tab w:val="left" w:pos="426"/>
        </w:tabs>
        <w:spacing w:line="360" w:lineRule="auto"/>
        <w:ind w:left="170" w:right="113" w:firstLine="567"/>
        <w:jc w:val="both"/>
        <w:rPr>
          <w:rFonts w:ascii="Times New Roman" w:hAnsi="Times New Roman"/>
          <w:spacing w:val="-6"/>
          <w:sz w:val="28"/>
          <w:szCs w:val="28"/>
        </w:rPr>
      </w:pPr>
      <w:r w:rsidRPr="007F5D74">
        <w:rPr>
          <w:rFonts w:ascii="Times New Roman" w:hAnsi="Times New Roman"/>
          <w:spacing w:val="-6"/>
          <w:sz w:val="28"/>
          <w:szCs w:val="28"/>
        </w:rPr>
        <w:t>Формирование родительских компетентностей через обучение их практическим действиям, через проведение совместных занятий с детьми.</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i/>
          <w:iCs/>
          <w:sz w:val="28"/>
          <w:szCs w:val="28"/>
        </w:rPr>
        <w:t>Формы реализации:</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 индивидуальные беседы, консультации по результатам диагностики и по взаимодействию с ребенком дома, по оптимальному режиму нагрузок, выбору дополнительных видов деятельности для каждого ребенка;</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-групповые родительские собрания, лекции (лектории);</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-консультации</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-вечера вопросов и ответов;</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-выставки детских работ;</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-педагогические информационные стенды;</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-библиотека для родителей организованная в группе;</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-библиотечный час;</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lastRenderedPageBreak/>
        <w:t>-папки-передвижки с материалами по вопросам готовности к школе и детско-родительских отношений;</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 xml:space="preserve">-клуб «Я - родитель первоклашки» - цель помочь родителям подготовится к школе, спрогнозировать </w:t>
      </w:r>
      <w:proofErr w:type="gramStart"/>
      <w:r w:rsidRPr="007F5D74">
        <w:rPr>
          <w:rFonts w:ascii="Times New Roman" w:hAnsi="Times New Roman" w:cs="Times New Roman"/>
          <w:sz w:val="28"/>
          <w:szCs w:val="28"/>
        </w:rPr>
        <w:t>трудности</w:t>
      </w:r>
      <w:proofErr w:type="gramEnd"/>
      <w:r w:rsidRPr="007F5D74">
        <w:rPr>
          <w:rFonts w:ascii="Times New Roman" w:hAnsi="Times New Roman" w:cs="Times New Roman"/>
          <w:sz w:val="28"/>
          <w:szCs w:val="28"/>
        </w:rPr>
        <w:t xml:space="preserve"> с которыми ребенок может встретиться в школе;</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-мастер-класс для родителей;</w:t>
      </w:r>
    </w:p>
    <w:p w:rsidR="000A79EC" w:rsidRPr="007F5D74"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-открытое занятие по МЗО.</w:t>
      </w:r>
    </w:p>
    <w:p w:rsidR="00FD3D03" w:rsidRDefault="000A79EC" w:rsidP="000A79EC">
      <w:pPr>
        <w:spacing w:after="0" w:line="360" w:lineRule="auto"/>
        <w:ind w:left="170" w:right="113" w:firstLine="567"/>
        <w:jc w:val="both"/>
        <w:rPr>
          <w:rFonts w:ascii="Times New Roman" w:hAnsi="Times New Roman" w:cs="Times New Roman"/>
          <w:sz w:val="28"/>
          <w:szCs w:val="28"/>
        </w:rPr>
      </w:pPr>
      <w:r w:rsidRPr="007F5D74">
        <w:rPr>
          <w:rFonts w:ascii="Times New Roman" w:hAnsi="Times New Roman" w:cs="Times New Roman"/>
          <w:sz w:val="28"/>
          <w:szCs w:val="28"/>
        </w:rPr>
        <w:t>Индивидуальные встречи с родителями по их запросу проходили 2 раза в неделю согласно расписанию работы педагога-психолога в ДОУ. Каждая консультация могла занимать не более получаса. Индивидуальные встречи по итогам диагнос</w:t>
      </w:r>
      <w:r w:rsidR="00FD3D03">
        <w:rPr>
          <w:rFonts w:ascii="Times New Roman" w:hAnsi="Times New Roman" w:cs="Times New Roman"/>
          <w:sz w:val="28"/>
          <w:szCs w:val="28"/>
        </w:rPr>
        <w:t>тики в период</w:t>
      </w:r>
      <w:r w:rsidRPr="007F5D74">
        <w:rPr>
          <w:rFonts w:ascii="Times New Roman" w:hAnsi="Times New Roman" w:cs="Times New Roman"/>
          <w:sz w:val="28"/>
          <w:szCs w:val="28"/>
        </w:rPr>
        <w:t xml:space="preserve"> проходили 2 раза </w:t>
      </w:r>
      <w:proofErr w:type="gramStart"/>
      <w:r w:rsidRPr="007F5D74">
        <w:rPr>
          <w:rFonts w:ascii="Times New Roman" w:hAnsi="Times New Roman" w:cs="Times New Roman"/>
          <w:sz w:val="28"/>
          <w:szCs w:val="28"/>
        </w:rPr>
        <w:t>в год- в</w:t>
      </w:r>
      <w:proofErr w:type="gramEnd"/>
      <w:r w:rsidRPr="007F5D74">
        <w:rPr>
          <w:rFonts w:ascii="Times New Roman" w:hAnsi="Times New Roman" w:cs="Times New Roman"/>
          <w:sz w:val="28"/>
          <w:szCs w:val="28"/>
        </w:rPr>
        <w:t xml:space="preserve"> сентябре и по окончанию курса нейропсихологической коррекции и развития – в апреле. Открытые занятие были запланированы таким образом, чтобы родители могли видеть актуальный  нейрофизиологический уровень развития своего ребенка, обратить внимание на трудности и могли правильно расставить акценты при взаимодействии с ребенком. Они прошли 3 раза за весь курс нейропсихологического сопровождения (второе, четырнадцатое и двадцать первое занятие). Родители были  активными участниками на всех открытых занятиях, т.к. необходимо, чтобы взрослый человек, который будет ежедневно дома выполнять, предложенные психологом упражнения, почувствовал своим телом их активизирующее влияние на весь организм. А также «уловил» цель, механизм и нюансы выполнения того или иного упражнения. Семинары-практикумы также преследовали практическую цель. Но эта форма работы проходила без детей. Библиотечный час предусматривает помощь родителям в ориентации большого количества информации по воспитанию и образованию детей дошкольного возраста и в выборе «правильной» литературы психологической и педагогической направленности. Работа педагога-психолога с родителями представлена комплексно-тематическим планированием. </w:t>
      </w:r>
    </w:p>
    <w:p w:rsidR="000A79EC" w:rsidRPr="007F5D74" w:rsidRDefault="000A79EC" w:rsidP="000A79EC">
      <w:pPr>
        <w:spacing w:after="0" w:line="360" w:lineRule="auto"/>
        <w:ind w:left="170" w:right="113" w:firstLine="567"/>
        <w:jc w:val="both"/>
        <w:rPr>
          <w:rFonts w:ascii="Times New Roman" w:hAnsi="Times New Roman" w:cs="Times New Roman"/>
          <w:b/>
          <w:bCs/>
          <w:sz w:val="28"/>
          <w:szCs w:val="28"/>
        </w:rPr>
      </w:pPr>
      <w:r w:rsidRPr="007F5D74">
        <w:rPr>
          <w:rFonts w:ascii="Times New Roman" w:hAnsi="Times New Roman" w:cs="Times New Roman"/>
          <w:b/>
          <w:bCs/>
          <w:sz w:val="28"/>
          <w:szCs w:val="28"/>
        </w:rPr>
        <w:lastRenderedPageBreak/>
        <w:t>Комплексно-тематическое планирование работы с родителями</w:t>
      </w:r>
    </w:p>
    <w:tbl>
      <w:tblPr>
        <w:tblW w:w="949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184"/>
        <w:gridCol w:w="3384"/>
        <w:gridCol w:w="1522"/>
      </w:tblGrid>
      <w:tr w:rsidR="000A79EC" w:rsidRPr="007F5D74" w:rsidTr="00B82A10">
        <w:trPr>
          <w:trHeight w:val="513"/>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Месяц</w:t>
            </w:r>
          </w:p>
        </w:tc>
        <w:tc>
          <w:tcPr>
            <w:tcW w:w="31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Форма работы, тема</w:t>
            </w:r>
          </w:p>
        </w:tc>
        <w:tc>
          <w:tcPr>
            <w:tcW w:w="33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Цель</w:t>
            </w:r>
          </w:p>
        </w:tc>
        <w:tc>
          <w:tcPr>
            <w:tcW w:w="1522" w:type="dxa"/>
          </w:tcPr>
          <w:p w:rsidR="000A79EC" w:rsidRPr="007F5D74" w:rsidRDefault="000A79EC" w:rsidP="00B82A10">
            <w:pPr>
              <w:tabs>
                <w:tab w:val="left" w:pos="241"/>
              </w:tabs>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Время</w:t>
            </w:r>
          </w:p>
        </w:tc>
      </w:tr>
      <w:tr w:rsidR="000A79EC" w:rsidRPr="007F5D74" w:rsidTr="00B82A10">
        <w:trPr>
          <w:trHeight w:val="2959"/>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сентябрь</w:t>
            </w:r>
          </w:p>
        </w:tc>
        <w:tc>
          <w:tcPr>
            <w:tcW w:w="31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1.Индивидуальные консультации по итогам диагностики</w:t>
            </w:r>
          </w:p>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2. Открытое занятие</w:t>
            </w:r>
          </w:p>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 xml:space="preserve"> (2 неделя занятий)</w:t>
            </w:r>
          </w:p>
        </w:tc>
        <w:tc>
          <w:tcPr>
            <w:tcW w:w="3384" w:type="dxa"/>
          </w:tcPr>
          <w:p w:rsidR="000A79EC" w:rsidRPr="007F5D74" w:rsidRDefault="000A79EC" w:rsidP="000A79EC">
            <w:pPr>
              <w:pStyle w:val="a3"/>
              <w:numPr>
                <w:ilvl w:val="0"/>
                <w:numId w:val="7"/>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Информировать родителей о трудностях ребенка и возможных способах развития и коррекции</w:t>
            </w:r>
          </w:p>
          <w:p w:rsidR="000A79EC" w:rsidRPr="007F5D74" w:rsidRDefault="000A79EC" w:rsidP="000A79EC">
            <w:pPr>
              <w:pStyle w:val="a3"/>
              <w:numPr>
                <w:ilvl w:val="0"/>
                <w:numId w:val="7"/>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Дать возможность родителям увидеть актуальный уровень нейрофизиологической зрелости своего ребенка</w:t>
            </w:r>
          </w:p>
        </w:tc>
        <w:tc>
          <w:tcPr>
            <w:tcW w:w="1522" w:type="dxa"/>
          </w:tcPr>
          <w:p w:rsidR="000A79EC" w:rsidRPr="007F5D74" w:rsidRDefault="000A79EC" w:rsidP="000A79EC">
            <w:pPr>
              <w:pStyle w:val="a3"/>
              <w:numPr>
                <w:ilvl w:val="0"/>
                <w:numId w:val="8"/>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p w:rsidR="000A79EC" w:rsidRPr="007F5D74" w:rsidRDefault="000A79EC" w:rsidP="000A79EC">
            <w:pPr>
              <w:pStyle w:val="a3"/>
              <w:numPr>
                <w:ilvl w:val="0"/>
                <w:numId w:val="8"/>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45 мин</w:t>
            </w:r>
          </w:p>
        </w:tc>
      </w:tr>
      <w:tr w:rsidR="000A79EC" w:rsidRPr="007F5D74" w:rsidTr="00B82A10">
        <w:trPr>
          <w:trHeight w:val="3466"/>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октябрь</w:t>
            </w:r>
          </w:p>
        </w:tc>
        <w:tc>
          <w:tcPr>
            <w:tcW w:w="3184" w:type="dxa"/>
          </w:tcPr>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1. Лекция</w:t>
            </w:r>
          </w:p>
          <w:p w:rsidR="000A79EC" w:rsidRPr="007F5D74" w:rsidRDefault="000A79EC" w:rsidP="00B82A10">
            <w:pPr>
              <w:spacing w:after="0" w:line="240" w:lineRule="auto"/>
              <w:jc w:val="both"/>
              <w:rPr>
                <w:rFonts w:ascii="Times New Roman" w:hAnsi="Times New Roman" w:cs="Times New Roman"/>
                <w:b/>
                <w:bCs/>
                <w:sz w:val="24"/>
                <w:szCs w:val="24"/>
              </w:rPr>
            </w:pPr>
            <w:r w:rsidRPr="007F5D74">
              <w:rPr>
                <w:rFonts w:ascii="Times New Roman" w:hAnsi="Times New Roman" w:cs="Times New Roman"/>
                <w:sz w:val="24"/>
                <w:szCs w:val="24"/>
              </w:rPr>
              <w:t xml:space="preserve">Тема: " Метод замещающего онтогенеза как средство </w:t>
            </w:r>
            <w:r w:rsidR="00FD3D03">
              <w:rPr>
                <w:rFonts w:ascii="Times New Roman" w:hAnsi="Times New Roman" w:cs="Times New Roman"/>
                <w:sz w:val="24"/>
                <w:szCs w:val="24"/>
              </w:rPr>
              <w:t xml:space="preserve">адаптации </w:t>
            </w:r>
            <w:proofErr w:type="gramStart"/>
            <w:r w:rsidR="00FD3D03">
              <w:rPr>
                <w:rFonts w:ascii="Times New Roman" w:hAnsi="Times New Roman" w:cs="Times New Roman"/>
                <w:sz w:val="24"/>
                <w:szCs w:val="24"/>
              </w:rPr>
              <w:t>в социуму</w:t>
            </w:r>
            <w:proofErr w:type="gramEnd"/>
            <w:r w:rsidRPr="007F5D74">
              <w:rPr>
                <w:rFonts w:ascii="Times New Roman" w:hAnsi="Times New Roman" w:cs="Times New Roman"/>
                <w:sz w:val="24"/>
                <w:szCs w:val="24"/>
              </w:rPr>
              <w:t xml:space="preserve"> детей старшего дошкольного возраста к школе»</w:t>
            </w:r>
          </w:p>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2.Семинар-практикум</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Тема: «Универсальные методы оптимизации произвольной регуляции»</w:t>
            </w:r>
          </w:p>
          <w:p w:rsidR="000A79EC" w:rsidRPr="007F5D74" w:rsidRDefault="000A79EC" w:rsidP="000A79EC">
            <w:pPr>
              <w:pStyle w:val="a3"/>
              <w:numPr>
                <w:ilvl w:val="0"/>
                <w:numId w:val="8"/>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Индивидуальные консультации по запросу</w:t>
            </w:r>
          </w:p>
        </w:tc>
        <w:tc>
          <w:tcPr>
            <w:tcW w:w="3384" w:type="dxa"/>
          </w:tcPr>
          <w:p w:rsidR="000A79EC" w:rsidRPr="007F5D74" w:rsidRDefault="000A79EC" w:rsidP="000A79EC">
            <w:pPr>
              <w:pStyle w:val="a3"/>
              <w:numPr>
                <w:ilvl w:val="0"/>
                <w:numId w:val="6"/>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Расширить родительских компетенций о способах </w:t>
            </w:r>
            <w:r w:rsidR="00FD3D03">
              <w:rPr>
                <w:rFonts w:ascii="Times New Roman" w:hAnsi="Times New Roman" w:cs="Times New Roman"/>
                <w:sz w:val="24"/>
                <w:szCs w:val="24"/>
              </w:rPr>
              <w:t xml:space="preserve">адаптации к социуму </w:t>
            </w:r>
            <w:r w:rsidRPr="007F5D74">
              <w:rPr>
                <w:rFonts w:ascii="Times New Roman" w:hAnsi="Times New Roman" w:cs="Times New Roman"/>
                <w:sz w:val="24"/>
                <w:szCs w:val="24"/>
              </w:rPr>
              <w:t>дошкольников к школе и методе замещающего онтогенеза</w:t>
            </w:r>
          </w:p>
          <w:p w:rsidR="000A79EC" w:rsidRPr="007F5D74" w:rsidRDefault="000A79EC" w:rsidP="000A79EC">
            <w:pPr>
              <w:pStyle w:val="a3"/>
              <w:numPr>
                <w:ilvl w:val="0"/>
                <w:numId w:val="6"/>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Обучить играм на развитие произвольной </w:t>
            </w:r>
            <w:proofErr w:type="spellStart"/>
            <w:r w:rsidRPr="007F5D74">
              <w:rPr>
                <w:rFonts w:ascii="Times New Roman" w:hAnsi="Times New Roman" w:cs="Times New Roman"/>
                <w:sz w:val="24"/>
                <w:szCs w:val="24"/>
              </w:rPr>
              <w:t>саморегуляции</w:t>
            </w:r>
            <w:proofErr w:type="spellEnd"/>
            <w:r w:rsidRPr="007F5D74">
              <w:rPr>
                <w:rFonts w:ascii="Times New Roman" w:hAnsi="Times New Roman" w:cs="Times New Roman"/>
                <w:sz w:val="24"/>
                <w:szCs w:val="24"/>
              </w:rPr>
              <w:t xml:space="preserve"> поведения</w:t>
            </w:r>
          </w:p>
        </w:tc>
        <w:tc>
          <w:tcPr>
            <w:tcW w:w="1522" w:type="dxa"/>
          </w:tcPr>
          <w:p w:rsidR="000A79EC" w:rsidRPr="007F5D74" w:rsidRDefault="000A79EC" w:rsidP="000A79EC">
            <w:pPr>
              <w:pStyle w:val="a3"/>
              <w:numPr>
                <w:ilvl w:val="0"/>
                <w:numId w:val="13"/>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90 мин</w:t>
            </w:r>
          </w:p>
          <w:p w:rsidR="000A79EC" w:rsidRPr="007F5D74" w:rsidRDefault="000A79EC" w:rsidP="000A79EC">
            <w:pPr>
              <w:pStyle w:val="a3"/>
              <w:numPr>
                <w:ilvl w:val="0"/>
                <w:numId w:val="13"/>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60 мин</w:t>
            </w:r>
          </w:p>
          <w:p w:rsidR="000A79EC" w:rsidRPr="007F5D74" w:rsidRDefault="000A79EC" w:rsidP="000A79EC">
            <w:pPr>
              <w:pStyle w:val="a3"/>
              <w:numPr>
                <w:ilvl w:val="0"/>
                <w:numId w:val="13"/>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ноябрь</w:t>
            </w:r>
          </w:p>
        </w:tc>
        <w:tc>
          <w:tcPr>
            <w:tcW w:w="3184" w:type="dxa"/>
          </w:tcPr>
          <w:p w:rsidR="000A79EC" w:rsidRPr="007F5D74" w:rsidRDefault="000A79EC" w:rsidP="000A79EC">
            <w:pPr>
              <w:pStyle w:val="a3"/>
              <w:numPr>
                <w:ilvl w:val="0"/>
                <w:numId w:val="2"/>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Родительский лекторий</w:t>
            </w:r>
          </w:p>
          <w:p w:rsidR="000A79EC" w:rsidRPr="007F5D74" w:rsidRDefault="000A79EC" w:rsidP="00B82A10">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 xml:space="preserve">Тема: «Нейрофизиологическая готовность </w:t>
            </w:r>
            <w:proofErr w:type="gramStart"/>
            <w:r w:rsidRPr="007F5D74">
              <w:rPr>
                <w:rFonts w:ascii="Times New Roman" w:hAnsi="Times New Roman" w:cs="Times New Roman"/>
                <w:sz w:val="24"/>
                <w:szCs w:val="24"/>
              </w:rPr>
              <w:t>в школьному обучению</w:t>
            </w:r>
            <w:proofErr w:type="gramEnd"/>
            <w:r w:rsidRPr="007F5D74">
              <w:rPr>
                <w:rFonts w:ascii="Times New Roman" w:hAnsi="Times New Roman" w:cs="Times New Roman"/>
                <w:sz w:val="24"/>
                <w:szCs w:val="24"/>
              </w:rPr>
              <w:t>.  Дети группы риска по адаптации к школьной жизни и школьному обучению»</w:t>
            </w:r>
          </w:p>
          <w:p w:rsidR="000A79EC" w:rsidRPr="007F5D74" w:rsidRDefault="000A79EC" w:rsidP="000A79EC">
            <w:pPr>
              <w:pStyle w:val="a3"/>
              <w:numPr>
                <w:ilvl w:val="0"/>
                <w:numId w:val="2"/>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Семинар-практикум</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Тема: «Энергетические ресурсы адаптации ребенка. Упражнения на каждый день»</w:t>
            </w:r>
          </w:p>
          <w:p w:rsidR="000A79EC" w:rsidRPr="007F5D74" w:rsidRDefault="000A79EC" w:rsidP="000A79EC">
            <w:pPr>
              <w:pStyle w:val="a3"/>
              <w:numPr>
                <w:ilvl w:val="0"/>
                <w:numId w:val="2"/>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Индивидуальные консультации по запросу</w:t>
            </w:r>
          </w:p>
        </w:tc>
        <w:tc>
          <w:tcPr>
            <w:tcW w:w="3384" w:type="dxa"/>
          </w:tcPr>
          <w:p w:rsidR="000A79EC" w:rsidRPr="007F5D74" w:rsidRDefault="000A79EC" w:rsidP="000A79EC">
            <w:pPr>
              <w:pStyle w:val="a3"/>
              <w:numPr>
                <w:ilvl w:val="0"/>
                <w:numId w:val="9"/>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Расширить родительские компетенции о нейрофизиологической готовности к школе, о трудностях адаптации к школьной жизни детей группы риска</w:t>
            </w:r>
          </w:p>
          <w:p w:rsidR="000A79EC" w:rsidRPr="007F5D74" w:rsidRDefault="000A79EC" w:rsidP="000A79EC">
            <w:pPr>
              <w:pStyle w:val="a3"/>
              <w:numPr>
                <w:ilvl w:val="0"/>
                <w:numId w:val="9"/>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Обучить родителей упражнениям, улучшающих энергетическое и соматическое состояние детей. </w:t>
            </w:r>
          </w:p>
          <w:p w:rsidR="000A79EC" w:rsidRPr="007F5D74" w:rsidRDefault="000A79EC" w:rsidP="00B82A10">
            <w:pPr>
              <w:pStyle w:val="a3"/>
              <w:spacing w:after="0" w:line="240" w:lineRule="auto"/>
              <w:ind w:left="0"/>
              <w:jc w:val="both"/>
              <w:rPr>
                <w:rFonts w:ascii="Times New Roman" w:hAnsi="Times New Roman" w:cs="Times New Roman"/>
                <w:sz w:val="24"/>
                <w:szCs w:val="24"/>
              </w:rPr>
            </w:pPr>
          </w:p>
        </w:tc>
        <w:tc>
          <w:tcPr>
            <w:tcW w:w="1522" w:type="dxa"/>
          </w:tcPr>
          <w:p w:rsidR="000A79EC" w:rsidRPr="007F5D74" w:rsidRDefault="000A79EC" w:rsidP="000A79EC">
            <w:pPr>
              <w:pStyle w:val="a3"/>
              <w:numPr>
                <w:ilvl w:val="0"/>
                <w:numId w:val="14"/>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90 мин</w:t>
            </w:r>
          </w:p>
          <w:p w:rsidR="000A79EC" w:rsidRPr="007F5D74" w:rsidRDefault="000A79EC" w:rsidP="000A79EC">
            <w:pPr>
              <w:pStyle w:val="a3"/>
              <w:numPr>
                <w:ilvl w:val="0"/>
                <w:numId w:val="14"/>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60 мин</w:t>
            </w:r>
          </w:p>
          <w:p w:rsidR="000A79EC" w:rsidRPr="007F5D74" w:rsidRDefault="000A79EC" w:rsidP="000A79EC">
            <w:pPr>
              <w:pStyle w:val="a3"/>
              <w:numPr>
                <w:ilvl w:val="0"/>
                <w:numId w:val="14"/>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rPr>
          <w:trHeight w:val="513"/>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Месяц</w:t>
            </w:r>
          </w:p>
        </w:tc>
        <w:tc>
          <w:tcPr>
            <w:tcW w:w="31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Форма работы, тема</w:t>
            </w:r>
          </w:p>
        </w:tc>
        <w:tc>
          <w:tcPr>
            <w:tcW w:w="33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Цель</w:t>
            </w:r>
          </w:p>
        </w:tc>
        <w:tc>
          <w:tcPr>
            <w:tcW w:w="1522" w:type="dxa"/>
          </w:tcPr>
          <w:p w:rsidR="000A79EC" w:rsidRPr="007F5D74" w:rsidRDefault="000A79EC" w:rsidP="00B82A10">
            <w:pPr>
              <w:tabs>
                <w:tab w:val="left" w:pos="241"/>
              </w:tabs>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Время</w:t>
            </w:r>
          </w:p>
        </w:tc>
      </w:tr>
      <w:tr w:rsidR="000A79EC" w:rsidRPr="007F5D74" w:rsidTr="00B82A10">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январь</w:t>
            </w:r>
          </w:p>
        </w:tc>
        <w:tc>
          <w:tcPr>
            <w:tcW w:w="3184" w:type="dxa"/>
          </w:tcPr>
          <w:p w:rsidR="000A79EC" w:rsidRPr="007F5D74" w:rsidRDefault="000A79EC" w:rsidP="000A79EC">
            <w:pPr>
              <w:pStyle w:val="a3"/>
              <w:numPr>
                <w:ilvl w:val="0"/>
                <w:numId w:val="3"/>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Родительское собрание</w:t>
            </w:r>
          </w:p>
          <w:p w:rsidR="000A79EC" w:rsidRPr="007F5D74" w:rsidRDefault="000A79EC" w:rsidP="00B82A10">
            <w:pPr>
              <w:spacing w:after="0" w:line="240" w:lineRule="auto"/>
              <w:jc w:val="both"/>
              <w:rPr>
                <w:rFonts w:ascii="Times New Roman" w:hAnsi="Times New Roman" w:cs="Times New Roman"/>
                <w:sz w:val="24"/>
                <w:szCs w:val="24"/>
              </w:rPr>
            </w:pPr>
            <w:proofErr w:type="gramStart"/>
            <w:r w:rsidRPr="007F5D74">
              <w:rPr>
                <w:rFonts w:ascii="Times New Roman" w:hAnsi="Times New Roman" w:cs="Times New Roman"/>
                <w:sz w:val="24"/>
                <w:szCs w:val="24"/>
              </w:rPr>
              <w:t>Тема:«</w:t>
            </w:r>
            <w:proofErr w:type="gramEnd"/>
            <w:r w:rsidRPr="007F5D74">
              <w:rPr>
                <w:rFonts w:ascii="Times New Roman" w:hAnsi="Times New Roman" w:cs="Times New Roman"/>
                <w:sz w:val="24"/>
                <w:szCs w:val="24"/>
              </w:rPr>
              <w:t xml:space="preserve">Психологическая готовность </w:t>
            </w:r>
            <w:r w:rsidR="00FD3D03">
              <w:rPr>
                <w:rFonts w:ascii="Times New Roman" w:hAnsi="Times New Roman" w:cs="Times New Roman"/>
                <w:sz w:val="24"/>
                <w:szCs w:val="24"/>
              </w:rPr>
              <w:t>к социуму</w:t>
            </w:r>
            <w:r w:rsidRPr="007F5D74">
              <w:rPr>
                <w:rFonts w:ascii="Times New Roman" w:hAnsi="Times New Roman" w:cs="Times New Roman"/>
                <w:sz w:val="24"/>
                <w:szCs w:val="24"/>
              </w:rPr>
              <w:t>: социальная и личностная».</w:t>
            </w:r>
          </w:p>
          <w:p w:rsidR="000A79EC" w:rsidRPr="007F5D74" w:rsidRDefault="000A79EC" w:rsidP="000A79EC">
            <w:pPr>
              <w:pStyle w:val="a3"/>
              <w:numPr>
                <w:ilvl w:val="0"/>
                <w:numId w:val="3"/>
              </w:num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Открытое занятие </w:t>
            </w:r>
          </w:p>
          <w:p w:rsidR="000A79EC" w:rsidRPr="007F5D74" w:rsidRDefault="000A79EC" w:rsidP="00B82A10">
            <w:pPr>
              <w:pStyle w:val="a3"/>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(14 неделя занятий)</w:t>
            </w:r>
          </w:p>
          <w:p w:rsidR="000A79EC" w:rsidRPr="007F5D74" w:rsidRDefault="000A79EC" w:rsidP="000A79EC">
            <w:pPr>
              <w:pStyle w:val="a3"/>
              <w:numPr>
                <w:ilvl w:val="0"/>
                <w:numId w:val="3"/>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Индивидуальные консультации по запросу</w:t>
            </w:r>
          </w:p>
        </w:tc>
        <w:tc>
          <w:tcPr>
            <w:tcW w:w="3384" w:type="dxa"/>
          </w:tcPr>
          <w:p w:rsidR="000A79EC" w:rsidRPr="007F5D74" w:rsidRDefault="000A79EC" w:rsidP="000A79EC">
            <w:pPr>
              <w:pStyle w:val="a3"/>
              <w:numPr>
                <w:ilvl w:val="0"/>
                <w:numId w:val="10"/>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Расширить родительские компетенции о понятии психологическая готовность </w:t>
            </w:r>
            <w:r w:rsidR="00FD3D03">
              <w:rPr>
                <w:rFonts w:ascii="Times New Roman" w:hAnsi="Times New Roman" w:cs="Times New Roman"/>
                <w:sz w:val="24"/>
                <w:szCs w:val="24"/>
              </w:rPr>
              <w:t>к социуму</w:t>
            </w:r>
            <w:r w:rsidRPr="007F5D74">
              <w:rPr>
                <w:rFonts w:ascii="Times New Roman" w:hAnsi="Times New Roman" w:cs="Times New Roman"/>
                <w:sz w:val="24"/>
                <w:szCs w:val="24"/>
              </w:rPr>
              <w:t xml:space="preserve"> и ее компонентах</w:t>
            </w:r>
          </w:p>
          <w:p w:rsidR="000A79EC" w:rsidRPr="007F5D74" w:rsidRDefault="000A79EC" w:rsidP="000A79EC">
            <w:pPr>
              <w:pStyle w:val="a3"/>
              <w:numPr>
                <w:ilvl w:val="0"/>
                <w:numId w:val="10"/>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Показать родителям чему научился их ребенок за 3 месяца, насколько стал успешен в решении трудных задач</w:t>
            </w:r>
          </w:p>
        </w:tc>
        <w:tc>
          <w:tcPr>
            <w:tcW w:w="1522" w:type="dxa"/>
          </w:tcPr>
          <w:p w:rsidR="000A79EC" w:rsidRPr="007F5D74" w:rsidRDefault="000A79EC" w:rsidP="000A79EC">
            <w:pPr>
              <w:pStyle w:val="a3"/>
              <w:numPr>
                <w:ilvl w:val="0"/>
                <w:numId w:val="15"/>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90 мин</w:t>
            </w:r>
          </w:p>
          <w:p w:rsidR="000A79EC" w:rsidRPr="007F5D74" w:rsidRDefault="000A79EC" w:rsidP="000A79EC">
            <w:pPr>
              <w:pStyle w:val="a3"/>
              <w:numPr>
                <w:ilvl w:val="0"/>
                <w:numId w:val="15"/>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45 мин</w:t>
            </w:r>
          </w:p>
          <w:p w:rsidR="000A79EC" w:rsidRPr="007F5D74" w:rsidRDefault="000A79EC" w:rsidP="000A79EC">
            <w:pPr>
              <w:pStyle w:val="a3"/>
              <w:numPr>
                <w:ilvl w:val="0"/>
                <w:numId w:val="15"/>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rPr>
          <w:trHeight w:val="973"/>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февраль</w:t>
            </w:r>
          </w:p>
        </w:tc>
        <w:tc>
          <w:tcPr>
            <w:tcW w:w="3184" w:type="dxa"/>
          </w:tcPr>
          <w:p w:rsidR="000A79EC" w:rsidRPr="007F5D74" w:rsidRDefault="000A79EC" w:rsidP="000A79EC">
            <w:pPr>
              <w:pStyle w:val="a3"/>
              <w:numPr>
                <w:ilvl w:val="0"/>
                <w:numId w:val="5"/>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Заседание родительского клуба</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Тема: «Тема»: «</w:t>
            </w:r>
            <w:proofErr w:type="spellStart"/>
            <w:r w:rsidRPr="007F5D74">
              <w:rPr>
                <w:rFonts w:ascii="Times New Roman" w:hAnsi="Times New Roman" w:cs="Times New Roman"/>
                <w:sz w:val="24"/>
                <w:szCs w:val="24"/>
              </w:rPr>
              <w:t>Предшкольный</w:t>
            </w:r>
            <w:proofErr w:type="spellEnd"/>
            <w:r w:rsidRPr="007F5D74">
              <w:rPr>
                <w:rFonts w:ascii="Times New Roman" w:hAnsi="Times New Roman" w:cs="Times New Roman"/>
                <w:sz w:val="24"/>
                <w:szCs w:val="24"/>
              </w:rPr>
              <w:t xml:space="preserve">  бум» </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2. Индивидуальные консультации по запросу</w:t>
            </w:r>
          </w:p>
          <w:p w:rsidR="000A79EC" w:rsidRPr="007F5D74" w:rsidRDefault="000A79EC" w:rsidP="00B82A10">
            <w:pPr>
              <w:spacing w:after="0" w:line="240" w:lineRule="auto"/>
              <w:jc w:val="both"/>
              <w:rPr>
                <w:rFonts w:ascii="Times New Roman" w:hAnsi="Times New Roman" w:cs="Times New Roman"/>
                <w:sz w:val="24"/>
                <w:szCs w:val="24"/>
              </w:rPr>
            </w:pPr>
          </w:p>
        </w:tc>
        <w:tc>
          <w:tcPr>
            <w:tcW w:w="3384" w:type="dxa"/>
          </w:tcPr>
          <w:p w:rsidR="000A79EC" w:rsidRPr="007F5D74" w:rsidRDefault="000A79EC" w:rsidP="000A79EC">
            <w:pPr>
              <w:pStyle w:val="a3"/>
              <w:numPr>
                <w:ilvl w:val="0"/>
                <w:numId w:val="11"/>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Снизить уровень родительской тревожности перед поступлением ребенка в первый класс. Помочь родителям определиться с выбором школьной программы.</w:t>
            </w:r>
          </w:p>
        </w:tc>
        <w:tc>
          <w:tcPr>
            <w:tcW w:w="1522" w:type="dxa"/>
          </w:tcPr>
          <w:p w:rsidR="000A79EC" w:rsidRPr="007F5D74" w:rsidRDefault="000A79EC" w:rsidP="000A79EC">
            <w:pPr>
              <w:pStyle w:val="a3"/>
              <w:numPr>
                <w:ilvl w:val="0"/>
                <w:numId w:val="16"/>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90 мин</w:t>
            </w:r>
          </w:p>
          <w:p w:rsidR="000A79EC" w:rsidRPr="007F5D74" w:rsidRDefault="000A79EC" w:rsidP="000A79EC">
            <w:pPr>
              <w:pStyle w:val="a3"/>
              <w:numPr>
                <w:ilvl w:val="0"/>
                <w:numId w:val="16"/>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rPr>
          <w:trHeight w:val="3282"/>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март</w:t>
            </w:r>
          </w:p>
        </w:tc>
        <w:tc>
          <w:tcPr>
            <w:tcW w:w="3184" w:type="dxa"/>
          </w:tcPr>
          <w:p w:rsidR="000A79EC" w:rsidRPr="007F5D74" w:rsidRDefault="000A79EC" w:rsidP="000A79EC">
            <w:pPr>
              <w:pStyle w:val="a3"/>
              <w:numPr>
                <w:ilvl w:val="0"/>
                <w:numId w:val="4"/>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Библиотечный час</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Тема: Обсуждение статьи «Ваш ребенок</w:t>
            </w:r>
            <w:r w:rsidR="00FD3D03">
              <w:rPr>
                <w:rFonts w:ascii="Times New Roman" w:hAnsi="Times New Roman" w:cs="Times New Roman"/>
                <w:sz w:val="24"/>
                <w:szCs w:val="24"/>
              </w:rPr>
              <w:t xml:space="preserve"> успешен»</w:t>
            </w:r>
          </w:p>
          <w:p w:rsidR="000A79EC" w:rsidRPr="007F5D74" w:rsidRDefault="000A79EC" w:rsidP="000A79EC">
            <w:pPr>
              <w:pStyle w:val="a3"/>
              <w:numPr>
                <w:ilvl w:val="0"/>
                <w:numId w:val="4"/>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 xml:space="preserve">Открытое занятие </w:t>
            </w:r>
          </w:p>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(21 неделя занятий)</w:t>
            </w:r>
          </w:p>
          <w:p w:rsidR="000A79EC" w:rsidRPr="007F5D74" w:rsidRDefault="000A79EC" w:rsidP="000A79EC">
            <w:pPr>
              <w:pStyle w:val="a3"/>
              <w:numPr>
                <w:ilvl w:val="0"/>
                <w:numId w:val="4"/>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Индивидуальные консультации по запросу</w:t>
            </w:r>
          </w:p>
          <w:p w:rsidR="000A79EC" w:rsidRPr="007F5D74" w:rsidRDefault="000A79EC" w:rsidP="00B82A10">
            <w:pPr>
              <w:pStyle w:val="a3"/>
              <w:spacing w:after="0" w:line="240" w:lineRule="auto"/>
              <w:ind w:left="0"/>
              <w:jc w:val="both"/>
              <w:rPr>
                <w:rFonts w:ascii="Times New Roman" w:hAnsi="Times New Roman" w:cs="Times New Roman"/>
                <w:sz w:val="24"/>
                <w:szCs w:val="24"/>
              </w:rPr>
            </w:pPr>
          </w:p>
        </w:tc>
        <w:tc>
          <w:tcPr>
            <w:tcW w:w="3384" w:type="dxa"/>
          </w:tcPr>
          <w:p w:rsidR="000A79EC" w:rsidRPr="007F5D74" w:rsidRDefault="000A79EC" w:rsidP="000A79EC">
            <w:pPr>
              <w:pStyle w:val="a3"/>
              <w:numPr>
                <w:ilvl w:val="0"/>
                <w:numId w:val="12"/>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Совершенствовать родительские компетентности, касающиеся выбора нужной  и правильной информации педагогической и психологической направленности</w:t>
            </w:r>
          </w:p>
          <w:p w:rsidR="000A79EC" w:rsidRPr="007F5D74" w:rsidRDefault="000A79EC" w:rsidP="000A79EC">
            <w:pPr>
              <w:pStyle w:val="a3"/>
              <w:numPr>
                <w:ilvl w:val="0"/>
                <w:numId w:val="12"/>
              </w:numPr>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Продемонстрировать родителям достигнутый уровень в решении трудных возрастных задач</w:t>
            </w:r>
          </w:p>
        </w:tc>
        <w:tc>
          <w:tcPr>
            <w:tcW w:w="1522" w:type="dxa"/>
          </w:tcPr>
          <w:p w:rsidR="000A79EC" w:rsidRPr="007F5D74" w:rsidRDefault="000A79EC" w:rsidP="000A79EC">
            <w:pPr>
              <w:pStyle w:val="a3"/>
              <w:numPr>
                <w:ilvl w:val="0"/>
                <w:numId w:val="17"/>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60 мин</w:t>
            </w:r>
          </w:p>
          <w:p w:rsidR="000A79EC" w:rsidRPr="007F5D74" w:rsidRDefault="000A79EC" w:rsidP="000A79EC">
            <w:pPr>
              <w:pStyle w:val="a3"/>
              <w:numPr>
                <w:ilvl w:val="0"/>
                <w:numId w:val="17"/>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45 мин</w:t>
            </w:r>
          </w:p>
          <w:p w:rsidR="000A79EC" w:rsidRPr="007F5D74" w:rsidRDefault="000A79EC" w:rsidP="000A79EC">
            <w:pPr>
              <w:pStyle w:val="a3"/>
              <w:numPr>
                <w:ilvl w:val="0"/>
                <w:numId w:val="17"/>
              </w:numPr>
              <w:tabs>
                <w:tab w:val="left" w:pos="241"/>
              </w:tabs>
              <w:spacing w:after="0" w:line="240" w:lineRule="auto"/>
              <w:ind w:left="0" w:firstLine="0"/>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rPr>
          <w:trHeight w:val="2220"/>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апрель</w:t>
            </w:r>
          </w:p>
        </w:tc>
        <w:tc>
          <w:tcPr>
            <w:tcW w:w="3184" w:type="dxa"/>
          </w:tcPr>
          <w:p w:rsidR="000A79EC" w:rsidRPr="007F5D74" w:rsidRDefault="000A79EC" w:rsidP="00B82A10">
            <w:pPr>
              <w:pStyle w:val="a3"/>
              <w:spacing w:after="0" w:line="240" w:lineRule="auto"/>
              <w:ind w:left="0"/>
              <w:jc w:val="both"/>
              <w:rPr>
                <w:rFonts w:ascii="Times New Roman" w:hAnsi="Times New Roman" w:cs="Times New Roman"/>
                <w:sz w:val="24"/>
                <w:szCs w:val="24"/>
              </w:rPr>
            </w:pPr>
            <w:r w:rsidRPr="007F5D74">
              <w:rPr>
                <w:rFonts w:ascii="Times New Roman" w:hAnsi="Times New Roman" w:cs="Times New Roman"/>
                <w:sz w:val="24"/>
                <w:szCs w:val="24"/>
              </w:rPr>
              <w:t>Индивидуальные консультации по итогам диагностики</w:t>
            </w:r>
          </w:p>
        </w:tc>
        <w:tc>
          <w:tcPr>
            <w:tcW w:w="33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Проинформировать индивидуально каждого родителя о достижениях их ребенка за год, об имеющихся трудностях и дать рекомендации по их нивелированию.</w:t>
            </w:r>
          </w:p>
        </w:tc>
        <w:tc>
          <w:tcPr>
            <w:tcW w:w="1522" w:type="dxa"/>
          </w:tcPr>
          <w:p w:rsidR="000A79EC" w:rsidRPr="007F5D74" w:rsidRDefault="000A79EC" w:rsidP="00B82A10">
            <w:pPr>
              <w:tabs>
                <w:tab w:val="left" w:pos="241"/>
              </w:tabs>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30 мин</w:t>
            </w:r>
          </w:p>
        </w:tc>
      </w:tr>
      <w:tr w:rsidR="000A79EC" w:rsidRPr="007F5D74" w:rsidTr="00B82A10">
        <w:trPr>
          <w:trHeight w:val="3116"/>
        </w:trPr>
        <w:tc>
          <w:tcPr>
            <w:tcW w:w="1408"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 xml:space="preserve">май </w:t>
            </w:r>
          </w:p>
        </w:tc>
        <w:tc>
          <w:tcPr>
            <w:tcW w:w="3184" w:type="dxa"/>
          </w:tcPr>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Круглый стол</w:t>
            </w:r>
          </w:p>
          <w:p w:rsidR="000A79EC" w:rsidRPr="007F5D74" w:rsidRDefault="000A79EC" w:rsidP="00B82A10">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Тема: «</w:t>
            </w:r>
            <w:proofErr w:type="spellStart"/>
            <w:r w:rsidRPr="007F5D74">
              <w:rPr>
                <w:rFonts w:ascii="Times New Roman" w:hAnsi="Times New Roman" w:cs="Times New Roman"/>
                <w:sz w:val="24"/>
                <w:szCs w:val="24"/>
              </w:rPr>
              <w:t>Здоровьесберегающий</w:t>
            </w:r>
            <w:proofErr w:type="spellEnd"/>
            <w:r w:rsidRPr="007F5D74">
              <w:rPr>
                <w:rFonts w:ascii="Times New Roman" w:hAnsi="Times New Roman" w:cs="Times New Roman"/>
                <w:sz w:val="24"/>
                <w:szCs w:val="24"/>
              </w:rPr>
              <w:t xml:space="preserve"> подход в восп</w:t>
            </w:r>
            <w:r w:rsidR="00FD3D03">
              <w:rPr>
                <w:rFonts w:ascii="Times New Roman" w:hAnsi="Times New Roman" w:cs="Times New Roman"/>
                <w:sz w:val="24"/>
                <w:szCs w:val="24"/>
              </w:rPr>
              <w:t>итании и образовании детей дошкольного возраста</w:t>
            </w:r>
            <w:r w:rsidRPr="007F5D74">
              <w:rPr>
                <w:rFonts w:ascii="Times New Roman" w:hAnsi="Times New Roman" w:cs="Times New Roman"/>
                <w:sz w:val="24"/>
                <w:szCs w:val="24"/>
              </w:rPr>
              <w:t>».  Обсуждение общей итоговой диагностики.</w:t>
            </w:r>
          </w:p>
          <w:p w:rsidR="000A79EC" w:rsidRPr="007F5D74" w:rsidRDefault="000A79EC" w:rsidP="00B82A10">
            <w:pPr>
              <w:spacing w:after="0" w:line="240" w:lineRule="auto"/>
              <w:jc w:val="both"/>
              <w:rPr>
                <w:rFonts w:ascii="Times New Roman" w:hAnsi="Times New Roman" w:cs="Times New Roman"/>
                <w:sz w:val="24"/>
                <w:szCs w:val="24"/>
              </w:rPr>
            </w:pPr>
          </w:p>
        </w:tc>
        <w:tc>
          <w:tcPr>
            <w:tcW w:w="3384" w:type="dxa"/>
          </w:tcPr>
          <w:p w:rsidR="000A79EC" w:rsidRPr="007F5D74" w:rsidRDefault="000A79EC" w:rsidP="00FD3D03">
            <w:pPr>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 xml:space="preserve">Расширение родительских компетенций и компетентностей по </w:t>
            </w:r>
            <w:proofErr w:type="spellStart"/>
            <w:r w:rsidRPr="007F5D74">
              <w:rPr>
                <w:rFonts w:ascii="Times New Roman" w:hAnsi="Times New Roman" w:cs="Times New Roman"/>
                <w:sz w:val="24"/>
                <w:szCs w:val="24"/>
              </w:rPr>
              <w:t>здоровьесбережению</w:t>
            </w:r>
            <w:proofErr w:type="spellEnd"/>
            <w:r w:rsidRPr="007F5D74">
              <w:rPr>
                <w:rFonts w:ascii="Times New Roman" w:hAnsi="Times New Roman" w:cs="Times New Roman"/>
                <w:sz w:val="24"/>
                <w:szCs w:val="24"/>
              </w:rPr>
              <w:t xml:space="preserve"> </w:t>
            </w:r>
            <w:r w:rsidR="00FD3D03">
              <w:rPr>
                <w:rFonts w:ascii="Times New Roman" w:hAnsi="Times New Roman" w:cs="Times New Roman"/>
                <w:sz w:val="24"/>
                <w:szCs w:val="24"/>
              </w:rPr>
              <w:t>дошкольников</w:t>
            </w:r>
            <w:r w:rsidRPr="007F5D74">
              <w:rPr>
                <w:rFonts w:ascii="Times New Roman" w:hAnsi="Times New Roman" w:cs="Times New Roman"/>
                <w:sz w:val="24"/>
                <w:szCs w:val="24"/>
              </w:rPr>
              <w:t xml:space="preserve">. Дать необходимые рекомендации по соблюдению </w:t>
            </w:r>
            <w:proofErr w:type="spellStart"/>
            <w:r w:rsidRPr="007F5D74">
              <w:rPr>
                <w:rFonts w:ascii="Times New Roman" w:hAnsi="Times New Roman" w:cs="Times New Roman"/>
                <w:sz w:val="24"/>
                <w:szCs w:val="24"/>
              </w:rPr>
              <w:t>экологичности</w:t>
            </w:r>
            <w:proofErr w:type="spellEnd"/>
            <w:r w:rsidRPr="007F5D74">
              <w:rPr>
                <w:rFonts w:ascii="Times New Roman" w:hAnsi="Times New Roman" w:cs="Times New Roman"/>
                <w:sz w:val="24"/>
                <w:szCs w:val="24"/>
              </w:rPr>
              <w:t xml:space="preserve"> </w:t>
            </w:r>
            <w:proofErr w:type="spellStart"/>
            <w:r w:rsidRPr="007F5D74">
              <w:rPr>
                <w:rFonts w:ascii="Times New Roman" w:hAnsi="Times New Roman" w:cs="Times New Roman"/>
                <w:sz w:val="24"/>
                <w:szCs w:val="24"/>
              </w:rPr>
              <w:t>воспитательно</w:t>
            </w:r>
            <w:proofErr w:type="spellEnd"/>
            <w:r w:rsidRPr="007F5D74">
              <w:rPr>
                <w:rFonts w:ascii="Times New Roman" w:hAnsi="Times New Roman" w:cs="Times New Roman"/>
                <w:sz w:val="24"/>
                <w:szCs w:val="24"/>
              </w:rPr>
              <w:t>-образовательных воздействий со стороны семьи.</w:t>
            </w:r>
          </w:p>
        </w:tc>
        <w:tc>
          <w:tcPr>
            <w:tcW w:w="1522" w:type="dxa"/>
          </w:tcPr>
          <w:p w:rsidR="000A79EC" w:rsidRPr="007F5D74" w:rsidRDefault="000A79EC" w:rsidP="00B82A10">
            <w:pPr>
              <w:tabs>
                <w:tab w:val="left" w:pos="241"/>
              </w:tabs>
              <w:spacing w:after="0" w:line="240" w:lineRule="auto"/>
              <w:jc w:val="both"/>
              <w:rPr>
                <w:rFonts w:ascii="Times New Roman" w:hAnsi="Times New Roman" w:cs="Times New Roman"/>
                <w:sz w:val="24"/>
                <w:szCs w:val="24"/>
              </w:rPr>
            </w:pPr>
            <w:r w:rsidRPr="007F5D74">
              <w:rPr>
                <w:rFonts w:ascii="Times New Roman" w:hAnsi="Times New Roman" w:cs="Times New Roman"/>
                <w:sz w:val="24"/>
                <w:szCs w:val="24"/>
              </w:rPr>
              <w:t>90 мин</w:t>
            </w:r>
          </w:p>
        </w:tc>
      </w:tr>
    </w:tbl>
    <w:p w:rsidR="000A79EC" w:rsidRPr="007F5D74" w:rsidRDefault="000A79EC" w:rsidP="000A79EC">
      <w:pPr>
        <w:spacing w:after="0" w:line="240" w:lineRule="auto"/>
        <w:jc w:val="both"/>
        <w:rPr>
          <w:rFonts w:ascii="Times New Roman" w:hAnsi="Times New Roman" w:cs="Times New Roman"/>
          <w:sz w:val="28"/>
          <w:szCs w:val="28"/>
        </w:rPr>
      </w:pPr>
    </w:p>
    <w:p w:rsidR="00B74C2F" w:rsidRDefault="00B74C2F"/>
    <w:sectPr w:rsidR="00B74C2F" w:rsidSect="00A13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606"/>
    <w:multiLevelType w:val="hybridMultilevel"/>
    <w:tmpl w:val="CABE8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9A0435"/>
    <w:multiLevelType w:val="hybridMultilevel"/>
    <w:tmpl w:val="A27C0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49639D"/>
    <w:multiLevelType w:val="hybridMultilevel"/>
    <w:tmpl w:val="0CD6B854"/>
    <w:lvl w:ilvl="0" w:tplc="12E2A76A">
      <w:start w:val="1"/>
      <w:numFmt w:val="decimal"/>
      <w:lvlText w:val="%1."/>
      <w:lvlJc w:val="left"/>
      <w:pPr>
        <w:ind w:left="473" w:hanging="360"/>
      </w:pPr>
      <w:rPr>
        <w:rFonts w:hint="default"/>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abstractNum w:abstractNumId="3" w15:restartNumberingAfterBreak="0">
    <w:nsid w:val="14C33C48"/>
    <w:multiLevelType w:val="hybridMultilevel"/>
    <w:tmpl w:val="59EAC6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6F4F46"/>
    <w:multiLevelType w:val="hybridMultilevel"/>
    <w:tmpl w:val="053C2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7F76D7"/>
    <w:multiLevelType w:val="multilevel"/>
    <w:tmpl w:val="D4FEAE0A"/>
    <w:lvl w:ilvl="0">
      <w:start w:val="1"/>
      <w:numFmt w:val="decimal"/>
      <w:lvlText w:val="%1."/>
      <w:lvlJc w:val="left"/>
      <w:pPr>
        <w:ind w:left="720" w:hanging="360"/>
      </w:pPr>
      <w:rPr>
        <w:rFonts w:hint="default"/>
      </w:rPr>
    </w:lvl>
    <w:lvl w:ilvl="1">
      <w:start w:val="3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927A8D"/>
    <w:multiLevelType w:val="hybridMultilevel"/>
    <w:tmpl w:val="97A4DFA0"/>
    <w:lvl w:ilvl="0" w:tplc="27BA7A6A">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281910B9"/>
    <w:multiLevelType w:val="hybridMultilevel"/>
    <w:tmpl w:val="CF5A35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1BD5BF6"/>
    <w:multiLevelType w:val="hybridMultilevel"/>
    <w:tmpl w:val="770EE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20E7307"/>
    <w:multiLevelType w:val="hybridMultilevel"/>
    <w:tmpl w:val="E82EDB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5525882"/>
    <w:multiLevelType w:val="hybridMultilevel"/>
    <w:tmpl w:val="FF748A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B85F9F"/>
    <w:multiLevelType w:val="hybridMultilevel"/>
    <w:tmpl w:val="CF5A35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CB7E23"/>
    <w:multiLevelType w:val="hybridMultilevel"/>
    <w:tmpl w:val="42D42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C0B0B58"/>
    <w:multiLevelType w:val="hybridMultilevel"/>
    <w:tmpl w:val="980C69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34A0F4B"/>
    <w:multiLevelType w:val="hybridMultilevel"/>
    <w:tmpl w:val="E2187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2C44EEF"/>
    <w:multiLevelType w:val="hybridMultilevel"/>
    <w:tmpl w:val="F692DB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9A21D7E"/>
    <w:multiLevelType w:val="hybridMultilevel"/>
    <w:tmpl w:val="80E2C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0"/>
  </w:num>
  <w:num w:numId="3">
    <w:abstractNumId w:val="7"/>
  </w:num>
  <w:num w:numId="4">
    <w:abstractNumId w:val="2"/>
  </w:num>
  <w:num w:numId="5">
    <w:abstractNumId w:val="11"/>
  </w:num>
  <w:num w:numId="6">
    <w:abstractNumId w:val="0"/>
  </w:num>
  <w:num w:numId="7">
    <w:abstractNumId w:val="16"/>
  </w:num>
  <w:num w:numId="8">
    <w:abstractNumId w:val="13"/>
  </w:num>
  <w:num w:numId="9">
    <w:abstractNumId w:val="3"/>
  </w:num>
  <w:num w:numId="10">
    <w:abstractNumId w:val="15"/>
  </w:num>
  <w:num w:numId="11">
    <w:abstractNumId w:val="5"/>
  </w:num>
  <w:num w:numId="12">
    <w:abstractNumId w:val="14"/>
  </w:num>
  <w:num w:numId="13">
    <w:abstractNumId w:val="9"/>
  </w:num>
  <w:num w:numId="14">
    <w:abstractNumId w:val="4"/>
  </w:num>
  <w:num w:numId="15">
    <w:abstractNumId w:val="8"/>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EC"/>
    <w:rsid w:val="000A79EC"/>
    <w:rsid w:val="00224E11"/>
    <w:rsid w:val="00A13105"/>
    <w:rsid w:val="00B74C2F"/>
    <w:rsid w:val="00C352AF"/>
    <w:rsid w:val="00FD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7378D-C9AE-4026-8F65-29B0B630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A79EC"/>
    <w:pPr>
      <w:ind w:left="720"/>
    </w:pPr>
    <w:rPr>
      <w:rFonts w:ascii="Calibri" w:eastAsia="Times New Roman" w:hAnsi="Calibri" w:cs="Calibri"/>
    </w:rPr>
  </w:style>
  <w:style w:type="paragraph" w:customStyle="1" w:styleId="1">
    <w:name w:val="Абзац списка1"/>
    <w:basedOn w:val="a"/>
    <w:uiPriority w:val="99"/>
    <w:rsid w:val="000A79EC"/>
    <w:pPr>
      <w:spacing w:after="0" w:line="240" w:lineRule="auto"/>
      <w:ind w:left="72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Витальевна</cp:lastModifiedBy>
  <cp:revision>2</cp:revision>
  <dcterms:created xsi:type="dcterms:W3CDTF">2016-05-20T03:53:00Z</dcterms:created>
  <dcterms:modified xsi:type="dcterms:W3CDTF">2016-05-20T03:53:00Z</dcterms:modified>
</cp:coreProperties>
</file>